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574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51"/>
        <w:gridCol w:w="5948"/>
        <w:gridCol w:w="1525"/>
        <w:gridCol w:w="1471"/>
      </w:tblGrid>
      <w:tr w:rsidR="00F64418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4418" w:rsidRDefault="00266A83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4418" w:rsidRDefault="00266A83">
            <w:pPr>
              <w:ind w:left="1291" w:right="1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Yardımcı Hizmetler Personeli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F64418"/>
        </w:tc>
      </w:tr>
      <w:tr w:rsidR="00F64418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418" w:rsidRDefault="00F6441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418" w:rsidRDefault="00F64418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F64418"/>
        </w:tc>
      </w:tr>
      <w:tr w:rsidR="00F64418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418" w:rsidRDefault="00F6441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418" w:rsidRDefault="00F64418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441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418" w:rsidRDefault="00F6441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64418" w:rsidRDefault="00F64418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64418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F64418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F64418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F64418" w:rsidRDefault="00266A83">
      <w:pPr>
        <w:spacing w:after="0"/>
        <w:ind w:left="1440"/>
      </w:pPr>
      <w:r>
        <w:t xml:space="preserve"> </w:t>
      </w:r>
    </w:p>
    <w:p w:rsidR="00F64418" w:rsidRDefault="00266A83">
      <w:pPr>
        <w:spacing w:after="0"/>
      </w:pPr>
      <w:r>
        <w:t xml:space="preserve"> </w:t>
      </w:r>
    </w:p>
    <w:tbl>
      <w:tblPr>
        <w:tblStyle w:val="TableGrid"/>
        <w:tblW w:w="11098" w:type="dxa"/>
        <w:tblInd w:w="581" w:type="dxa"/>
        <w:tblCellMar>
          <w:top w:w="33" w:type="dxa"/>
          <w:left w:w="22" w:type="dxa"/>
        </w:tblCellMar>
        <w:tblLook w:val="04A0" w:firstRow="1" w:lastRow="0" w:firstColumn="1" w:lastColumn="0" w:noHBand="0" w:noVBand="1"/>
      </w:tblPr>
      <w:tblGrid>
        <w:gridCol w:w="2703"/>
        <w:gridCol w:w="8395"/>
      </w:tblGrid>
      <w:tr w:rsidR="00F64418">
        <w:trPr>
          <w:trHeight w:val="439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 Yardımcı Hizmetler </w:t>
            </w:r>
          </w:p>
        </w:tc>
      </w:tr>
      <w:tr w:rsidR="00F64418">
        <w:trPr>
          <w:trHeight w:val="422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D253A7"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>Sözleşmeli Destek Personeli</w:t>
            </w:r>
          </w:p>
        </w:tc>
      </w:tr>
      <w:tr w:rsidR="00F64418">
        <w:trPr>
          <w:trHeight w:val="442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Temizlik Personeli   </w:t>
            </w:r>
          </w:p>
        </w:tc>
      </w:tr>
      <w:tr w:rsidR="00F64418">
        <w:trPr>
          <w:trHeight w:val="518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Fakülte Sekreteri/ Dekan </w:t>
            </w:r>
          </w:p>
        </w:tc>
      </w:tr>
      <w:tr w:rsidR="00F64418">
        <w:trPr>
          <w:trHeight w:val="5763"/>
        </w:trPr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4418" w:rsidRDefault="00266A83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4418" w:rsidRDefault="00266A83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.1. Kalite Yönetim Sistemi tarafından oluşturulmuş ve çalışma alanı ile ilgili olan tüm prosedür ve talimatları bilmek ve uygulamakla yükümlüdür. </w:t>
            </w:r>
          </w:p>
          <w:p w:rsidR="00F64418" w:rsidRDefault="00266A83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5.2. Bilgi ve becerisi dahilinde onarım ve tadilat işlerini yapar. </w:t>
            </w:r>
          </w:p>
          <w:p w:rsidR="00F64418" w:rsidRDefault="00266A83">
            <w:pPr>
              <w:numPr>
                <w:ilvl w:val="0"/>
                <w:numId w:val="1"/>
              </w:numPr>
              <w:spacing w:after="12"/>
              <w:ind w:hanging="166"/>
            </w:pPr>
            <w:r>
              <w:rPr>
                <w:rFonts w:ascii="Times New Roman" w:eastAsia="Times New Roman" w:hAnsi="Times New Roman" w:cs="Times New Roman"/>
              </w:rPr>
              <w:t xml:space="preserve">3.İç Hizmetler Birimi Personeline bakımlar esnasında gerekli destek hizmetini verir.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Malzeme ve eşya taşır.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17"/>
            </w:pPr>
            <w:r>
              <w:rPr>
                <w:rFonts w:ascii="Times New Roman" w:eastAsia="Times New Roman" w:hAnsi="Times New Roman" w:cs="Times New Roman"/>
              </w:rPr>
              <w:t xml:space="preserve">Park bahçe düzenini sağlar.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Tıbbi ve evsel atıkları Atık Talimatına uygun olarak toplar ve depolama alanına götürür. </w:t>
            </w:r>
          </w:p>
          <w:p w:rsidR="00F64418" w:rsidRDefault="00266A83">
            <w:pPr>
              <w:numPr>
                <w:ilvl w:val="1"/>
                <w:numId w:val="1"/>
              </w:numPr>
              <w:spacing w:line="277" w:lineRule="auto"/>
            </w:pPr>
            <w:r>
              <w:rPr>
                <w:rFonts w:ascii="Times New Roman" w:eastAsia="Times New Roman" w:hAnsi="Times New Roman" w:cs="Times New Roman"/>
              </w:rPr>
              <w:t xml:space="preserve">Fakültenin tüm alanlarının ( klinikler, hasta bekleme alanları, koridorlar, çatı, tuvaletler, idari ofisler ve odalar, teknik odalar, atık depoları ve tüm depolar, sterilizasyon, preklinikfantom laboratuvarları, çamaşırhane, Fakülte girişleri, amfiler ve diğer alanlar ) temizlik arabası ile temizliğini yapar.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19"/>
            </w:pPr>
            <w:r>
              <w:rPr>
                <w:rFonts w:ascii="Times New Roman" w:eastAsia="Times New Roman" w:hAnsi="Times New Roman" w:cs="Times New Roman"/>
              </w:rPr>
              <w:t xml:space="preserve">İş Güvenliği ve İşçi Sağlığı ile ilgili olarak yürürlükteki mevzuatlara uygun olarak çalışır.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15"/>
            </w:pPr>
            <w:r>
              <w:rPr>
                <w:rFonts w:ascii="Times New Roman" w:eastAsia="Times New Roman" w:hAnsi="Times New Roman" w:cs="Times New Roman"/>
              </w:rPr>
              <w:t xml:space="preserve">Çalışma esnasında her türlü can ve mal güvenliği tedbirlerini almakla yükümlüdür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16"/>
            </w:pPr>
            <w:r>
              <w:rPr>
                <w:rFonts w:ascii="Times New Roman" w:eastAsia="Times New Roman" w:hAnsi="Times New Roman" w:cs="Times New Roman"/>
              </w:rPr>
              <w:t xml:space="preserve">Çalışma esnasında kişisel koruyucu ekipmanlarını kullanır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Çalışma esnasında gerekli iş güvenliği uyarı ve ikaz levhaları kullanır. </w:t>
            </w:r>
          </w:p>
          <w:p w:rsidR="00F64418" w:rsidRDefault="00266A83">
            <w:pPr>
              <w:numPr>
                <w:ilvl w:val="1"/>
                <w:numId w:val="1"/>
              </w:num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Yapacağı iş ve işlemleri, şeffaflık, hesap verebilirlik ve katılımcılık anlayışı içerisinde ve kamu kaynaklarını verimli kullanılacak biçimde yerine getirir.  </w:t>
            </w:r>
          </w:p>
          <w:p w:rsidR="00F64418" w:rsidRDefault="00266A83">
            <w:pPr>
              <w:numPr>
                <w:ilvl w:val="1"/>
                <w:numId w:val="1"/>
              </w:numPr>
              <w:spacing w:after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Tüm uygulama ve işlemleri etik kurallar doğrultusunda yapar/yapılmasını sağlar. </w:t>
            </w:r>
          </w:p>
          <w:p w:rsidR="00F64418" w:rsidRDefault="00266A83">
            <w:pPr>
              <w:numPr>
                <w:ilvl w:val="1"/>
                <w:numId w:val="1"/>
              </w:numPr>
              <w:spacing w:line="275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Kurum adına yapılan çalışmalar ile ilgili tüm bilgilerin gizliliğini, belgelerin güvenliğini sağlamakla sorumludur. </w:t>
            </w:r>
          </w:p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F64418" w:rsidRDefault="00266A83">
            <w:pPr>
              <w:ind w:left="72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64418">
        <w:trPr>
          <w:trHeight w:val="684"/>
        </w:trPr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6. Adı Soyadı / İmza -Tarih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64418">
        <w:trPr>
          <w:trHeight w:val="687"/>
        </w:trPr>
        <w:tc>
          <w:tcPr>
            <w:tcW w:w="2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Yapacak </w:t>
            </w:r>
          </w:p>
          <w:p w:rsidR="00F64418" w:rsidRDefault="00266A83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Personel 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4418" w:rsidRDefault="00266A83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F64418" w:rsidRDefault="00266A83">
      <w:pPr>
        <w:spacing w:after="2565"/>
        <w:ind w:left="1440"/>
      </w:pPr>
      <w:r>
        <w:t xml:space="preserve"> </w:t>
      </w:r>
    </w:p>
    <w:p w:rsidR="00F64418" w:rsidRDefault="00266A83">
      <w:pPr>
        <w:spacing w:after="0"/>
        <w:ind w:left="1440"/>
      </w:pPr>
      <w:r>
        <w:lastRenderedPageBreak/>
        <w:t xml:space="preserve"> </w:t>
      </w:r>
    </w:p>
    <w:p w:rsidR="00F64418" w:rsidRDefault="00266A83">
      <w:pPr>
        <w:spacing w:after="0"/>
        <w:ind w:left="1440"/>
      </w:pPr>
      <w:r>
        <w:t xml:space="preserve"> </w:t>
      </w:r>
    </w:p>
    <w:sectPr w:rsidR="00F64418">
      <w:pgSz w:w="12240" w:h="15840"/>
      <w:pgMar w:top="715" w:right="526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026B"/>
    <w:multiLevelType w:val="multilevel"/>
    <w:tmpl w:val="FC62DE5E"/>
    <w:lvl w:ilvl="0">
      <w:start w:val="5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18"/>
    <w:rsid w:val="00266A83"/>
    <w:rsid w:val="00596357"/>
    <w:rsid w:val="00D253A7"/>
    <w:rsid w:val="00F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5CE2C-FCA4-49F2-9D73-5802722C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2024-05-09T08:37:00Z</dcterms:created>
  <dcterms:modified xsi:type="dcterms:W3CDTF">2024-05-09T13:00:00Z</dcterms:modified>
</cp:coreProperties>
</file>